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6C" w:rsidRDefault="007D7E45" w:rsidP="007B646C">
      <w:pPr>
        <w:tabs>
          <w:tab w:val="left" w:leader="dot" w:pos="8505"/>
        </w:tabs>
        <w:jc w:val="center"/>
      </w:pPr>
      <w:bookmarkStart w:id="0" w:name="_GoBack"/>
      <w:bookmarkEnd w:id="0"/>
      <w:r>
        <w:t xml:space="preserve">Formulaire d’inscription </w:t>
      </w:r>
      <w:r w:rsidR="007B646C">
        <w:t>à</w:t>
      </w:r>
      <w:r w:rsidR="00660191">
        <w:t xml:space="preserve"> la médiathèque départementale</w:t>
      </w:r>
      <w:r w:rsidR="00660191">
        <w:br/>
        <w:t>P</w:t>
      </w:r>
      <w:r w:rsidR="007B646C">
        <w:t>our les agents du Conseil départemental</w:t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NOM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Prénom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Direction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Service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Adresse complète du service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Téléphone professionnel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Messagerie professionnelle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Adresse personnelle complète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Téléphone personnel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>
        <w:t>Messagerie personnelle :</w:t>
      </w:r>
      <w:r>
        <w:rPr>
          <w:rFonts w:ascii="Times New Roman" w:hAnsi="Times New Roman" w:cs="Times New Roman"/>
        </w:rPr>
        <w:tab/>
      </w:r>
    </w:p>
    <w:p w:rsidR="007D7E45" w:rsidRDefault="007D7E45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7D7E45" w:rsidRDefault="007D7E45">
      <w:pPr>
        <w:tabs>
          <w:tab w:val="left" w:leader="dot" w:pos="8505"/>
        </w:tabs>
        <w:jc w:val="both"/>
      </w:pPr>
      <w:r w:rsidRPr="007B646C">
        <w:rPr>
          <w:b/>
        </w:rPr>
        <w:t>Rappe</w:t>
      </w:r>
      <w:r>
        <w:t xml:space="preserve">l : l’inscription à la médiathèque départementale pour les agents du Conseil </w:t>
      </w:r>
      <w:r w:rsidR="007B646C">
        <w:t>départemental</w:t>
      </w:r>
      <w:r>
        <w:t xml:space="preserve"> donne droit à l’emprunt de 10 documents pour 30 jours, exclusivement des</w:t>
      </w:r>
      <w:r w:rsidR="007B646C">
        <w:t xml:space="preserve"> imprimés de la section adulte, des partitions, documents audio ou multimédia.</w:t>
      </w:r>
    </w:p>
    <w:sectPr w:rsidR="007D7E45" w:rsidSect="007D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5"/>
    <w:rsid w:val="00226C81"/>
    <w:rsid w:val="00660191"/>
    <w:rsid w:val="007B646C"/>
    <w:rsid w:val="007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entury Gothic" w:hAnsi="Century Gothic" w:cs="Century Gothic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entury Gothic" w:hAnsi="Century Gothic" w:cs="Century Gothic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à la médiathèque départementale pour les agents du CG</vt:lpstr>
    </vt:vector>
  </TitlesOfParts>
  <Company>CG39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à la médiathèque départementale pour les agents du CG</dc:title>
  <dc:creator>Beczkowski Hélène</dc:creator>
  <cp:lastModifiedBy>Hélène Beczkowski</cp:lastModifiedBy>
  <cp:revision>2</cp:revision>
  <cp:lastPrinted>2017-03-31T14:29:00Z</cp:lastPrinted>
  <dcterms:created xsi:type="dcterms:W3CDTF">2017-03-31T14:29:00Z</dcterms:created>
  <dcterms:modified xsi:type="dcterms:W3CDTF">2017-03-31T14:29:00Z</dcterms:modified>
</cp:coreProperties>
</file>